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FB" w:rsidRPr="001A6799" w:rsidRDefault="00624575" w:rsidP="004F436F">
      <w:pPr>
        <w:pStyle w:val="2"/>
        <w:rPr>
          <w:shd w:val="clear" w:color="auto" w:fill="FFFFFF"/>
        </w:rPr>
      </w:pPr>
      <w:r>
        <w:rPr>
          <w:shd w:val="clear" w:color="auto" w:fill="FFFFFF"/>
          <w:lang w:val="ru-RU"/>
        </w:rPr>
        <w:t xml:space="preserve"> </w:t>
      </w:r>
      <w:r w:rsidR="002B13FB" w:rsidRPr="001A6799">
        <w:rPr>
          <w:shd w:val="clear" w:color="auto" w:fill="FFFFFF"/>
        </w:rPr>
        <w:t>ЗАТВЕРДЖЕНО</w:t>
      </w:r>
      <w:r w:rsidR="002B13FB" w:rsidRPr="001A6799">
        <w:rPr>
          <w:shd w:val="clear" w:color="auto" w:fill="FFFFFF"/>
        </w:rPr>
        <w:br/>
        <w:t>постановою Кабінету Міністрів України</w:t>
      </w:r>
      <w:r w:rsidR="002B13FB" w:rsidRPr="001A6799">
        <w:rPr>
          <w:shd w:val="clear" w:color="auto" w:fill="FFFFFF"/>
        </w:rPr>
        <w:br/>
        <w:t>від 5 липня 2019 р. № 690</w:t>
      </w:r>
      <w:r>
        <w:rPr>
          <w:shd w:val="clear" w:color="auto" w:fill="FFFFFF"/>
          <w:lang w:val="ru-RU"/>
        </w:rPr>
        <w:t xml:space="preserve"> </w:t>
      </w:r>
      <w:r w:rsidR="004E4D9F" w:rsidRPr="001A6799">
        <w:rPr>
          <w:shd w:val="clear" w:color="auto" w:fill="FFFFFF"/>
        </w:rPr>
        <w:br/>
      </w:r>
      <w:r w:rsidR="002B13FB" w:rsidRPr="001A6799">
        <w:t>від 2 лютого 2022 р. № 85</w:t>
      </w:r>
      <w:r w:rsidR="002B13FB" w:rsidRPr="001A6799">
        <w:rPr>
          <w:shd w:val="clear" w:color="auto" w:fill="FFFFFF"/>
        </w:rPr>
        <w:t>)</w:t>
      </w:r>
    </w:p>
    <w:p w:rsidR="004E4D9F" w:rsidRPr="001A6799" w:rsidRDefault="004E4D9F" w:rsidP="00DC2FEE">
      <w:pPr>
        <w:widowControl w:val="0"/>
        <w:spacing w:after="0" w:line="240" w:lineRule="auto"/>
        <w:ind w:left="2835"/>
        <w:jc w:val="center"/>
        <w:rPr>
          <w:rFonts w:ascii="Times New Roman" w:hAnsi="Times New Roman"/>
          <w:bCs/>
          <w:sz w:val="20"/>
          <w:szCs w:val="20"/>
          <w:shd w:val="clear" w:color="auto" w:fill="FFFFFF"/>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ТИПОВИЙ ІНДИВІДУАЛЬНИЙ ДОГОВІР</w:t>
      </w:r>
      <w:r w:rsidRPr="004B248D">
        <w:rPr>
          <w:rFonts w:ascii="Times New Roman" w:hAnsi="Times New Roman"/>
          <w:sz w:val="20"/>
        </w:rPr>
        <w:br/>
        <w:t>про надання послуг з централізованого водопостачання та</w:t>
      </w:r>
      <w:r w:rsidRPr="004B248D">
        <w:rPr>
          <w:rFonts w:ascii="Times New Roman" w:hAnsi="Times New Roman"/>
          <w:sz w:val="20"/>
        </w:rPr>
        <w:br/>
        <w:t xml:space="preserve"> централізованого водовідведення</w:t>
      </w:r>
    </w:p>
    <w:p w:rsidR="004E4D9F" w:rsidRPr="004B248D" w:rsidRDefault="004E4D9F" w:rsidP="00DC2FEE">
      <w:pPr>
        <w:pStyle w:val="a3"/>
        <w:spacing w:before="0"/>
        <w:rPr>
          <w:rFonts w:ascii="Times New Roman" w:hAnsi="Times New Roman"/>
          <w:sz w:val="20"/>
        </w:rPr>
      </w:pPr>
    </w:p>
    <w:p w:rsidR="002B13FB" w:rsidRPr="004B248D" w:rsidRDefault="00231CD5" w:rsidP="00DC2FEE">
      <w:pPr>
        <w:pStyle w:val="a3"/>
        <w:widowControl w:val="0"/>
        <w:spacing w:before="0"/>
        <w:ind w:firstLine="0"/>
        <w:jc w:val="both"/>
        <w:rPr>
          <w:rFonts w:ascii="Times New Roman" w:hAnsi="Times New Roman"/>
          <w:sz w:val="20"/>
        </w:rPr>
      </w:pPr>
      <w:r w:rsidRPr="004B248D">
        <w:rPr>
          <w:rFonts w:ascii="Times New Roman" w:hAnsi="Times New Roman"/>
          <w:sz w:val="20"/>
        </w:rPr>
        <w:t>смт Великодолинське</w:t>
      </w:r>
      <w:r w:rsidR="002B13FB" w:rsidRPr="004B248D">
        <w:rPr>
          <w:rFonts w:ascii="Times New Roman" w:hAnsi="Times New Roman"/>
          <w:sz w:val="20"/>
        </w:rPr>
        <w:tab/>
        <w:t xml:space="preserve">                                    </w:t>
      </w:r>
      <w:r w:rsidR="004B7D77" w:rsidRPr="004B248D">
        <w:rPr>
          <w:rFonts w:ascii="Times New Roman" w:hAnsi="Times New Roman"/>
          <w:sz w:val="20"/>
        </w:rPr>
        <w:t xml:space="preserve">                       </w:t>
      </w:r>
      <w:r w:rsidRPr="004B248D">
        <w:rPr>
          <w:rFonts w:ascii="Times New Roman" w:hAnsi="Times New Roman"/>
          <w:sz w:val="20"/>
        </w:rPr>
        <w:t xml:space="preserve">                                                  </w:t>
      </w:r>
      <w:r w:rsidR="002B13FB" w:rsidRPr="004B248D">
        <w:rPr>
          <w:rFonts w:ascii="Times New Roman" w:hAnsi="Times New Roman"/>
          <w:sz w:val="20"/>
        </w:rPr>
        <w:t>___ ________________ 20</w:t>
      </w:r>
      <w:r w:rsidRPr="004B248D">
        <w:rPr>
          <w:rFonts w:ascii="Times New Roman" w:hAnsi="Times New Roman"/>
          <w:sz w:val="20"/>
        </w:rPr>
        <w:t>24</w:t>
      </w:r>
      <w:r w:rsidR="002B13FB" w:rsidRPr="004B248D">
        <w:rPr>
          <w:rFonts w:ascii="Times New Roman" w:hAnsi="Times New Roman"/>
          <w:sz w:val="20"/>
        </w:rPr>
        <w:t xml:space="preserve"> р.</w:t>
      </w:r>
    </w:p>
    <w:p w:rsidR="002B13FB" w:rsidRPr="004B248D" w:rsidRDefault="002B13FB" w:rsidP="00DC2FEE">
      <w:pPr>
        <w:pStyle w:val="a3"/>
        <w:widowControl w:val="0"/>
        <w:spacing w:before="0"/>
        <w:ind w:firstLine="0"/>
        <w:jc w:val="both"/>
        <w:rPr>
          <w:rFonts w:ascii="Times New Roman" w:hAnsi="Times New Roman"/>
          <w:sz w:val="20"/>
        </w:rPr>
      </w:pPr>
    </w:p>
    <w:p w:rsidR="002B13FB" w:rsidRPr="004B248D" w:rsidRDefault="001A6799" w:rsidP="001A6799">
      <w:pPr>
        <w:pStyle w:val="a3"/>
        <w:widowControl w:val="0"/>
        <w:spacing w:before="0"/>
        <w:jc w:val="both"/>
        <w:rPr>
          <w:rFonts w:ascii="Times New Roman" w:hAnsi="Times New Roman"/>
          <w:sz w:val="20"/>
        </w:rPr>
      </w:pPr>
      <w:r w:rsidRPr="004B248D">
        <w:rPr>
          <w:rFonts w:ascii="Times New Roman" w:hAnsi="Times New Roman"/>
          <w:b/>
          <w:sz w:val="20"/>
        </w:rPr>
        <w:t>КП «ВЕЛИКОДОЛИНСЬКЕ»</w:t>
      </w:r>
      <w:r w:rsidRPr="004B248D">
        <w:rPr>
          <w:rFonts w:ascii="Times New Roman" w:hAnsi="Times New Roman"/>
          <w:sz w:val="20"/>
        </w:rPr>
        <w:t xml:space="preserve"> (далі - виконавець) в особі директора Гончарова С.В. </w:t>
      </w:r>
      <w:r w:rsidR="002B13FB" w:rsidRPr="004B248D">
        <w:rPr>
          <w:rFonts w:ascii="Times New Roman" w:hAnsi="Times New Roman"/>
          <w:sz w:val="20"/>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31CD5" w:rsidRPr="004B248D" w:rsidRDefault="00231CD5" w:rsidP="001A6799">
      <w:pPr>
        <w:pStyle w:val="a3"/>
        <w:widowControl w:val="0"/>
        <w:spacing w:before="0"/>
        <w:jc w:val="both"/>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Загальні положення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4B248D" w:rsidRDefault="002B13FB" w:rsidP="00DC2FEE">
      <w:pPr>
        <w:pStyle w:val="a3"/>
        <w:widowControl w:val="0"/>
        <w:spacing w:before="0"/>
        <w:jc w:val="both"/>
        <w:rPr>
          <w:rFonts w:ascii="Times New Roman" w:hAnsi="Times New Roman"/>
          <w:sz w:val="20"/>
          <w:lang w:val="ru-RU"/>
        </w:rPr>
      </w:pPr>
      <w:r w:rsidRPr="004B248D">
        <w:rPr>
          <w:rFonts w:ascii="Times New Roman" w:hAnsi="Times New Roman"/>
          <w:sz w:val="20"/>
        </w:rPr>
        <w:t xml:space="preserve">2. Даний договір вважається укладеним через 30 днів з моменту розміщення на </w:t>
      </w:r>
      <w:bookmarkStart w:id="0" w:name="_GoBack"/>
      <w:bookmarkEnd w:id="0"/>
      <w:r w:rsidR="00D42C4C" w:rsidRPr="004B248D">
        <w:fldChar w:fldCharType="begin"/>
      </w:r>
      <w:r w:rsidR="00D42C4C" w:rsidRPr="004B248D">
        <w:instrText xml:space="preserve"> HYPERLINK "https://vdolynske.od.gov.ua" </w:instrText>
      </w:r>
      <w:r w:rsidR="00D42C4C" w:rsidRPr="004B248D">
        <w:fldChar w:fldCharType="separate"/>
      </w:r>
      <w:r w:rsidR="00D42C4C" w:rsidRPr="004B248D">
        <w:rPr>
          <w:rStyle w:val="a5"/>
          <w:rFonts w:ascii="Times New Roman" w:hAnsi="Times New Roman"/>
          <w:color w:val="auto"/>
        </w:rPr>
        <w:t>https://vdolynske.od.gov.ua</w:t>
      </w:r>
      <w:r w:rsidR="00D42C4C" w:rsidRPr="004B248D">
        <w:rPr>
          <w:rStyle w:val="a5"/>
          <w:rFonts w:ascii="Times New Roman" w:hAnsi="Times New Roman"/>
          <w:b/>
          <w:color w:val="auto"/>
        </w:rPr>
        <w:fldChar w:fldCharType="end"/>
      </w:r>
    </w:p>
    <w:p w:rsidR="002B13FB" w:rsidRPr="004B248D" w:rsidRDefault="002B13FB" w:rsidP="00DC2FEE">
      <w:pPr>
        <w:pStyle w:val="a3"/>
        <w:widowControl w:val="0"/>
        <w:spacing w:before="0"/>
        <w:ind w:firstLine="0"/>
        <w:jc w:val="center"/>
        <w:rPr>
          <w:rFonts w:ascii="Times New Roman" w:hAnsi="Times New Roman"/>
          <w:sz w:val="20"/>
        </w:rPr>
      </w:pPr>
      <w:r w:rsidRPr="004B248D">
        <w:rPr>
          <w:rFonts w:ascii="Times New Roman" w:hAnsi="Times New Roman"/>
          <w:sz w:val="20"/>
        </w:rPr>
        <w:t>(назва офіційного веб-сайту органу місцевого самоврядування та/або веб-сайту виконавця)</w:t>
      </w:r>
    </w:p>
    <w:p w:rsidR="002B13FB" w:rsidRPr="004B248D" w:rsidRDefault="002B13FB" w:rsidP="00070A17">
      <w:pPr>
        <w:widowControl w:val="0"/>
        <w:spacing w:after="0" w:line="240" w:lineRule="auto"/>
        <w:ind w:firstLine="567"/>
        <w:jc w:val="both"/>
        <w:rPr>
          <w:rFonts w:ascii="Times New Roman" w:hAnsi="Times New Roman"/>
          <w:sz w:val="20"/>
          <w:szCs w:val="20"/>
        </w:rPr>
      </w:pPr>
      <w:r w:rsidRPr="004B248D">
        <w:rPr>
          <w:rFonts w:ascii="Times New Roman" w:hAnsi="Times New Roman"/>
          <w:sz w:val="20"/>
          <w:szCs w:val="20"/>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D42C4C" w:rsidRPr="004B248D">
          <w:rPr>
            <w:rStyle w:val="a5"/>
            <w:rFonts w:ascii="Times New Roman" w:hAnsi="Times New Roman"/>
            <w:color w:val="auto"/>
            <w:sz w:val="26"/>
            <w:szCs w:val="26"/>
          </w:rPr>
          <w:t>https://vdolynske.od.gov.ua</w:t>
        </w:r>
      </w:hyperlink>
      <w:r w:rsidRPr="004B248D">
        <w:rPr>
          <w:rFonts w:ascii="Times New Roman" w:hAnsi="Times New Roman"/>
          <w:sz w:val="20"/>
          <w:szCs w:val="20"/>
        </w:rPr>
        <w:br/>
      </w:r>
      <w:r w:rsidR="004E4D9F" w:rsidRPr="004B248D">
        <w:rPr>
          <w:rFonts w:ascii="Times New Roman" w:hAnsi="Times New Roman"/>
          <w:sz w:val="20"/>
          <w:szCs w:val="20"/>
        </w:rPr>
        <w:t xml:space="preserve">                    </w:t>
      </w:r>
      <w:r w:rsidRPr="004B248D">
        <w:rPr>
          <w:rFonts w:ascii="Times New Roman" w:hAnsi="Times New Roman"/>
          <w:sz w:val="20"/>
          <w:szCs w:val="20"/>
        </w:rPr>
        <w:t>(назва офіційного веб-сайту</w:t>
      </w:r>
      <w:r w:rsidR="00070A17" w:rsidRPr="004B248D">
        <w:rPr>
          <w:rFonts w:ascii="Times New Roman" w:hAnsi="Times New Roman"/>
          <w:sz w:val="20"/>
          <w:szCs w:val="20"/>
        </w:rPr>
        <w:t xml:space="preserve"> </w:t>
      </w:r>
      <w:r w:rsidRPr="004B248D">
        <w:rPr>
          <w:rFonts w:ascii="Times New Roman" w:hAnsi="Times New Roman"/>
          <w:sz w:val="20"/>
          <w:szCs w:val="20"/>
        </w:rPr>
        <w:t>органу місцевого самоврядування  та/або веб-сайту виконавця)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 Інформування споживача про намір зміни цін/тарифів на послуги здійснюється виконавцем відповідно до законодавства.</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12461F" w:rsidRPr="004B248D" w:rsidRDefault="0012461F" w:rsidP="00DC2FEE">
      <w:pPr>
        <w:spacing w:after="0" w:line="240" w:lineRule="auto"/>
        <w:jc w:val="center"/>
        <w:rPr>
          <w:rFonts w:ascii="Times New Roman" w:hAnsi="Times New Roman"/>
          <w:b/>
          <w:sz w:val="20"/>
          <w:szCs w:val="20"/>
        </w:rPr>
      </w:pPr>
    </w:p>
    <w:p w:rsidR="002B13FB" w:rsidRPr="004B248D" w:rsidRDefault="002B13FB" w:rsidP="00DC2FEE">
      <w:pPr>
        <w:spacing w:after="0" w:line="240" w:lineRule="auto"/>
        <w:jc w:val="center"/>
        <w:rPr>
          <w:rFonts w:ascii="Times New Roman" w:hAnsi="Times New Roman"/>
          <w:b/>
          <w:sz w:val="20"/>
          <w:szCs w:val="20"/>
        </w:rPr>
      </w:pPr>
      <w:r w:rsidRPr="004B248D">
        <w:rPr>
          <w:rFonts w:ascii="Times New Roman" w:hAnsi="Times New Roman"/>
          <w:b/>
          <w:sz w:val="20"/>
          <w:szCs w:val="20"/>
        </w:rPr>
        <w:t>Предмет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7. Вимоги до якості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 склад і якість питної води повинні відповідати вимогам державних санітарних норм і правил на питну воду;</w:t>
      </w:r>
    </w:p>
    <w:p w:rsidR="002B13FB" w:rsidRPr="004B248D" w:rsidRDefault="002B13FB" w:rsidP="00DC2FEE">
      <w:pPr>
        <w:pStyle w:val="a3"/>
        <w:widowControl w:val="0"/>
        <w:spacing w:before="0"/>
        <w:jc w:val="both"/>
        <w:rPr>
          <w:rFonts w:ascii="Times New Roman" w:hAnsi="Times New Roman"/>
          <w:sz w:val="20"/>
        </w:rPr>
      </w:pP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hyperlink r:id="rId7" w:history="1">
        <w:r w:rsidR="00D42C4C" w:rsidRPr="004B248D">
          <w:rPr>
            <w:rStyle w:val="a5"/>
            <w:rFonts w:ascii="Times New Roman" w:hAnsi="Times New Roman"/>
            <w:color w:val="auto"/>
          </w:rPr>
          <w:t>https://vdolynske.od.gov.ua</w:t>
        </w:r>
      </w:hyperlink>
    </w:p>
    <w:p w:rsidR="002B13FB" w:rsidRPr="004B248D" w:rsidRDefault="002B13FB" w:rsidP="004B7D77">
      <w:pPr>
        <w:pStyle w:val="a3"/>
        <w:widowControl w:val="0"/>
        <w:spacing w:before="0"/>
        <w:ind w:firstLine="0"/>
        <w:jc w:val="center"/>
        <w:rPr>
          <w:rFonts w:ascii="Times New Roman" w:hAnsi="Times New Roman"/>
          <w:sz w:val="20"/>
        </w:rPr>
      </w:pPr>
      <w:r w:rsidRPr="004B248D">
        <w:rPr>
          <w:rFonts w:ascii="Times New Roman" w:hAnsi="Times New Roman"/>
          <w:sz w:val="20"/>
        </w:rPr>
        <w:t xml:space="preserve">(посилання на сторінку на офіційному веб-сайті органу місцевого </w:t>
      </w:r>
      <w:r w:rsidR="004B7D77" w:rsidRPr="004B248D">
        <w:rPr>
          <w:rFonts w:ascii="Times New Roman" w:hAnsi="Times New Roman"/>
          <w:sz w:val="20"/>
        </w:rPr>
        <w:t>с</w:t>
      </w:r>
      <w:r w:rsidRPr="004B248D">
        <w:rPr>
          <w:rFonts w:ascii="Times New Roman" w:hAnsi="Times New Roman"/>
          <w:sz w:val="20"/>
        </w:rPr>
        <w:t>амоврядування та/або веб-сайті виконавця послуги)</w:t>
      </w:r>
    </w:p>
    <w:p w:rsidR="002B13FB" w:rsidRPr="004B248D" w:rsidRDefault="002B13FB" w:rsidP="00DC2FEE">
      <w:pPr>
        <w:pStyle w:val="a3"/>
        <w:widowControl w:val="0"/>
        <w:spacing w:before="0"/>
        <w:jc w:val="both"/>
        <w:rPr>
          <w:rFonts w:ascii="Times New Roman" w:hAnsi="Times New Roman"/>
          <w:sz w:val="20"/>
          <w:shd w:val="clear" w:color="auto" w:fill="FFFFFF"/>
        </w:rPr>
      </w:pPr>
      <w:r w:rsidRPr="004B248D">
        <w:rPr>
          <w:rFonts w:ascii="Times New Roman" w:hAnsi="Times New Roman"/>
          <w:sz w:val="20"/>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AB7463" w:rsidRPr="004B248D" w:rsidRDefault="00AB7463"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Порядок надання та вимоги до якості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8. Виконавець забезпечує постачання послуг безперервно з гарантованим рівнем безпеки та значенням тиску.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4B248D">
        <w:rPr>
          <w:rFonts w:ascii="Times New Roman" w:hAnsi="Times New Roman"/>
          <w:sz w:val="20"/>
        </w:rPr>
        <w:t>до межі зовнішніх інженерних мереж постачання послуг виконавця</w:t>
      </w:r>
      <w:bookmarkEnd w:id="1"/>
      <w:r w:rsidRPr="004B248D">
        <w:rPr>
          <w:rFonts w:ascii="Times New Roman" w:hAnsi="Times New Roman"/>
          <w:sz w:val="20"/>
        </w:rPr>
        <w:t xml:space="preserve"> та внутрішньобудинкових систем багатоквартирного будинку (індивідуального (садибного) будинку).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12. </w:t>
      </w:r>
      <w:bookmarkStart w:id="2" w:name="_Hlk51064592"/>
      <w:r w:rsidRPr="004B248D">
        <w:rPr>
          <w:rFonts w:ascii="Times New Roman" w:hAnsi="Times New Roman"/>
          <w:sz w:val="20"/>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AB7463" w:rsidRPr="004B248D" w:rsidRDefault="00AB7463"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Облік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2B13FB" w:rsidRPr="004B248D" w:rsidRDefault="002B13FB" w:rsidP="00DC2FEE">
      <w:pPr>
        <w:widowControl w:val="0"/>
        <w:spacing w:after="0" w:line="240" w:lineRule="auto"/>
        <w:ind w:firstLine="567"/>
        <w:jc w:val="both"/>
        <w:rPr>
          <w:rFonts w:ascii="Times New Roman" w:hAnsi="Times New Roman"/>
          <w:sz w:val="20"/>
          <w:szCs w:val="20"/>
          <w:shd w:val="clear" w:color="auto" w:fill="FFFFFF"/>
        </w:rPr>
      </w:pPr>
      <w:r w:rsidRPr="004B248D">
        <w:rPr>
          <w:rFonts w:ascii="Times New Roman" w:hAnsi="Times New Roman"/>
          <w:sz w:val="20"/>
          <w:szCs w:val="20"/>
          <w:shd w:val="clear" w:color="auto" w:fill="FFFFFF"/>
        </w:rPr>
        <w:lastRenderedPageBreak/>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4B248D" w:rsidRDefault="002B13FB" w:rsidP="00DC2FEE">
      <w:pPr>
        <w:widowControl w:val="0"/>
        <w:spacing w:after="0" w:line="240" w:lineRule="auto"/>
        <w:ind w:firstLine="567"/>
        <w:jc w:val="both"/>
        <w:rPr>
          <w:rFonts w:ascii="Times New Roman" w:hAnsi="Times New Roman"/>
          <w:sz w:val="20"/>
          <w:szCs w:val="20"/>
        </w:rPr>
      </w:pPr>
      <w:r w:rsidRPr="004B248D">
        <w:rPr>
          <w:rFonts w:ascii="Times New Roman" w:hAnsi="Times New Roman"/>
          <w:sz w:val="20"/>
          <w:szCs w:val="20"/>
        </w:rPr>
        <w:t xml:space="preserve">Якщо будинок оснащено двома та більше вузлами комерційного обліку </w:t>
      </w:r>
      <w:r w:rsidRPr="004B248D">
        <w:rPr>
          <w:rFonts w:ascii="Times New Roman" w:hAnsi="Times New Roman"/>
          <w:sz w:val="20"/>
          <w:szCs w:val="20"/>
          <w:lang w:eastAsia="uk-UA"/>
        </w:rPr>
        <w:t xml:space="preserve">централізованого водопостачання </w:t>
      </w:r>
      <w:r w:rsidRPr="004B248D">
        <w:rPr>
          <w:rFonts w:ascii="Times New Roman" w:hAnsi="Times New Roman"/>
          <w:sz w:val="20"/>
          <w:szCs w:val="20"/>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4B248D" w:rsidRDefault="002B13FB" w:rsidP="00DC2FEE">
      <w:pPr>
        <w:pStyle w:val="a3"/>
        <w:widowControl w:val="0"/>
        <w:spacing w:before="0"/>
        <w:jc w:val="both"/>
        <w:rPr>
          <w:rFonts w:ascii="Times New Roman" w:hAnsi="Times New Roman"/>
          <w:sz w:val="20"/>
          <w:shd w:val="clear" w:color="auto" w:fill="FFFFFF"/>
        </w:rPr>
      </w:pPr>
      <w:r w:rsidRPr="004B248D">
        <w:rPr>
          <w:rFonts w:ascii="Times New Roman" w:hAnsi="Times New Roman"/>
          <w:sz w:val="20"/>
          <w:shd w:val="clear" w:color="auto" w:fill="FFFFFF"/>
        </w:rPr>
        <w:t>Одиницею вимірювання обс</w:t>
      </w:r>
      <w:r w:rsidR="00A9709C" w:rsidRPr="004B248D">
        <w:rPr>
          <w:rFonts w:ascii="Times New Roman" w:hAnsi="Times New Roman"/>
          <w:sz w:val="20"/>
          <w:shd w:val="clear" w:color="auto" w:fill="FFFFFF"/>
        </w:rPr>
        <w:t xml:space="preserve">ягу спожитих споживачем послуг </w:t>
      </w:r>
      <w:r w:rsidRPr="004B248D">
        <w:rPr>
          <w:rFonts w:ascii="Times New Roman" w:hAnsi="Times New Roman"/>
          <w:sz w:val="20"/>
          <w:shd w:val="clear" w:color="auto" w:fill="FFFFFF"/>
        </w:rPr>
        <w:t xml:space="preserve">є </w:t>
      </w:r>
      <w:r w:rsidRPr="004B248D">
        <w:rPr>
          <w:rFonts w:ascii="Times New Roman" w:hAnsi="Times New Roman"/>
          <w:sz w:val="20"/>
        </w:rPr>
        <w:t>куб. метр.</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16. Початок періоду виходу з ладу вузла комерційного обліку визначається: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з дати, що настає за днем останнього періодичного огляду вузла комерційного обліку, - у разі відсутності електронного архіву.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19. Зняття показань засобів вимірювальної техніки вузла (вузлів) комерційного обліку послуги здійснюється виконавцем щомісяця.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Власник (співвласники) будівлі (</w:t>
      </w:r>
      <w:r w:rsidR="00A9709C" w:rsidRPr="004B248D">
        <w:rPr>
          <w:rFonts w:ascii="Times New Roman" w:hAnsi="Times New Roman"/>
          <w:sz w:val="20"/>
        </w:rPr>
        <w:t xml:space="preserve">багатоквартирного будинку) або </w:t>
      </w:r>
      <w:r w:rsidRPr="004B248D">
        <w:rPr>
          <w:rFonts w:ascii="Times New Roman" w:hAnsi="Times New Roman"/>
          <w:sz w:val="20"/>
        </w:rP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4B248D" w:rsidRDefault="002B13FB" w:rsidP="00BA294D">
      <w:pPr>
        <w:pStyle w:val="a3"/>
        <w:widowControl w:val="0"/>
        <w:spacing w:before="0"/>
        <w:jc w:val="both"/>
        <w:rPr>
          <w:rFonts w:ascii="Times New Roman" w:hAnsi="Times New Roman"/>
          <w:sz w:val="20"/>
        </w:rPr>
      </w:pPr>
      <w:r w:rsidRPr="004B248D">
        <w:rPr>
          <w:rFonts w:ascii="Times New Roman" w:hAnsi="Times New Roman"/>
          <w:sz w:val="20"/>
        </w:rPr>
        <w:t xml:space="preserve">22. </w:t>
      </w:r>
      <w:r w:rsidR="00BA294D" w:rsidRPr="004B248D">
        <w:rPr>
          <w:rFonts w:ascii="Times New Roman" w:hAnsi="Times New Roman"/>
          <w:sz w:val="20"/>
        </w:rPr>
        <w:t>Зняття показань засобів вимірювальної техніки вузла (вузлів) комерційного обліку виконавцем щомісяця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самим споживачем в період з 25 по 28 числа кожного місяця та не пізніше останнього робочого дня місяця надає звіт в письмовому вигляді виконавцю, отримуючи від останнього відповідний рахунок для сплати за спожиту послугу</w:t>
      </w:r>
      <w:r w:rsidRPr="004B248D">
        <w:rPr>
          <w:rFonts w:ascii="Times New Roman" w:hAnsi="Times New Roman"/>
          <w:sz w:val="20"/>
        </w:rPr>
        <w:t>:</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за номером телефону, зазначеним у розділі “Реквізити виконавця”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на адресу електронної пошти, зазначену в розділі “Реквізити виконавця”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через електронну систему обліку розрахунків споживачів, зазначену в розділі “Реквізити виконавця”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інші засоби повідомлення, що зазначаються у розділі “Реквізити виконавця”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w:t>
      </w:r>
      <w:r w:rsidRPr="004B248D">
        <w:rPr>
          <w:rFonts w:ascii="Times New Roman" w:hAnsi="Times New Roman"/>
          <w:sz w:val="20"/>
        </w:rPr>
        <w:lastRenderedPageBreak/>
        <w:t>перерозподілу обсягу спожитих послуг та проведення перерахунку із споживачем.</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r w:rsidR="00AB7463" w:rsidRPr="004B248D">
        <w:rPr>
          <w:rFonts w:ascii="Times New Roman" w:hAnsi="Times New Roman"/>
          <w:sz w:val="20"/>
        </w:rPr>
        <w:t>не допуску</w:t>
      </w:r>
      <w:r w:rsidRPr="004B248D">
        <w:rPr>
          <w:rFonts w:ascii="Times New Roman" w:hAnsi="Times New Roman"/>
          <w:sz w:val="20"/>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2B13FB" w:rsidRPr="004B248D" w:rsidRDefault="002B13FB" w:rsidP="00DC2FEE">
      <w:pPr>
        <w:pStyle w:val="a3"/>
        <w:widowControl w:val="0"/>
        <w:spacing w:before="0"/>
        <w:ind w:firstLine="0"/>
        <w:rPr>
          <w:rFonts w:ascii="Times New Roman" w:hAnsi="Times New Roman"/>
          <w:sz w:val="20"/>
        </w:rPr>
      </w:pPr>
      <w:r w:rsidRPr="004B248D">
        <w:rPr>
          <w:rFonts w:ascii="Times New Roman" w:hAnsi="Times New Roman"/>
          <w:sz w:val="20"/>
        </w:rPr>
        <w:t xml:space="preserve">              (спосіб повідомлення зазначається виконавцем)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AB7463" w:rsidRPr="004B248D" w:rsidRDefault="00AB7463"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 xml:space="preserve">Ціна та порядок оплати послуг, порядок та умови внесення змін до договору </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29. Споживач вносить однією сумою плату виконавцю, яка складається з:</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sidRPr="004B248D">
        <w:rPr>
          <w:rFonts w:ascii="Times New Roman" w:hAnsi="Times New Roman"/>
          <w:sz w:val="20"/>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BA294D" w:rsidRPr="004B248D">
          <w:rPr>
            <w:rStyle w:val="a5"/>
            <w:rFonts w:ascii="Times New Roman" w:hAnsi="Times New Roman"/>
            <w:color w:val="auto"/>
          </w:rPr>
          <w:t>https://vdolynske.od.gov.ua</w:t>
        </w:r>
      </w:hyperlink>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                                                  (посилання на веб-сайт)</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BA294D" w:rsidRPr="004B248D">
          <w:rPr>
            <w:rStyle w:val="a5"/>
            <w:rFonts w:ascii="Times New Roman" w:hAnsi="Times New Roman"/>
            <w:color w:val="auto"/>
          </w:rPr>
          <w:t>https://vdolynske.od.gov.ua</w:t>
        </w:r>
      </w:hyperlink>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                                                   (посилання на веб-сайт)</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lastRenderedPageBreak/>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31. Розрахунковим періодом для оплати обсягу спожитих послуг є календарний місяць.</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Плата за абонентське обслуговування та плата за послуги нараховується щомісяця.</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4B248D" w:rsidRDefault="002B13FB" w:rsidP="00DC2FEE">
      <w:pPr>
        <w:pStyle w:val="a3"/>
        <w:widowControl w:val="0"/>
        <w:spacing w:before="0"/>
        <w:jc w:val="both"/>
        <w:rPr>
          <w:rFonts w:ascii="Times New Roman" w:hAnsi="Times New Roman"/>
          <w:sz w:val="20"/>
          <w:lang w:eastAsia="en-US"/>
        </w:rPr>
      </w:pPr>
      <w:r w:rsidRPr="004B248D">
        <w:rPr>
          <w:rFonts w:ascii="Times New Roman" w:hAnsi="Times New Roman"/>
          <w:sz w:val="20"/>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34. За бажанням споживача оплата послуг може здійснюватися шляхом внесення авансових платежів.</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у першу чергу - в рахунок плати за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у другу чергу - в рахунок плати за абонентське обслуговування.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37. Споживач не звільняється від оплати послуг, отриманих ним до укладення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38. Плата за послуги не нараховується за час перерв, визначених частиною першою статті 16 Закону України “Про житлово-комунальні послуги”.</w:t>
      </w:r>
    </w:p>
    <w:p w:rsidR="00AB7463" w:rsidRPr="004B248D" w:rsidRDefault="00AB7463"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Права і обов’язки сторін</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39. Споживач має право:</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 одержувати своєчасно та належної якості послуги згідно із законодавством та умовами цього договору;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4) на усунення протягом 50 годин, якщо інше не визначено законодавством, виявлених недоліків у наданні послуг;</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6) отримувати від виконав</w:t>
      </w:r>
      <w:r w:rsidR="004B7D77" w:rsidRPr="004B248D">
        <w:rPr>
          <w:rFonts w:ascii="Times New Roman" w:hAnsi="Times New Roman"/>
          <w:sz w:val="20"/>
        </w:rPr>
        <w:t xml:space="preserve">ця неустойку (штраф) у розмірі </w:t>
      </w:r>
      <w:r w:rsidRPr="004B248D">
        <w:rPr>
          <w:rFonts w:ascii="Times New Roman" w:hAnsi="Times New Roman"/>
          <w:sz w:val="20"/>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7) на перевірку кількості та якості послуг в установленому законодавством порядку;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B248D" w:rsidRDefault="004E4D9F" w:rsidP="00DC2FEE">
      <w:pPr>
        <w:pStyle w:val="a3"/>
        <w:spacing w:before="0"/>
        <w:jc w:val="both"/>
        <w:rPr>
          <w:rFonts w:ascii="Times New Roman" w:hAnsi="Times New Roman"/>
          <w:sz w:val="20"/>
        </w:rPr>
      </w:pPr>
      <w:r w:rsidRPr="004B248D">
        <w:rPr>
          <w:rStyle w:val="st42"/>
          <w:rFonts w:ascii="Times New Roman" w:hAnsi="Times New Roman"/>
          <w:color w:val="auto"/>
          <w:sz w:val="20"/>
        </w:rPr>
        <w:t>11) на не</w:t>
      </w:r>
      <w:r w:rsidR="00E361EB" w:rsidRPr="004B248D">
        <w:rPr>
          <w:rStyle w:val="st42"/>
          <w:rFonts w:ascii="Times New Roman" w:hAnsi="Times New Roman"/>
          <w:color w:val="auto"/>
          <w:sz w:val="20"/>
        </w:rPr>
        <w:t xml:space="preserve"> </w:t>
      </w:r>
      <w:r w:rsidRPr="004B248D">
        <w:rPr>
          <w:rStyle w:val="st42"/>
          <w:rFonts w:ascii="Times New Roman" w:hAnsi="Times New Roman"/>
          <w:color w:val="auto"/>
          <w:sz w:val="20"/>
        </w:rPr>
        <w:t>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12) звертатися до суду у разі порушення виконавцем умов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40. Споживач зобов’язаний:</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1) своєчасно вживати заходів до усунення виявлених неполадок, пов’язаних з отриманням послуг, що виникли з </w:t>
      </w:r>
      <w:r w:rsidRPr="004B248D">
        <w:rPr>
          <w:rFonts w:ascii="Times New Roman" w:hAnsi="Times New Roman"/>
          <w:sz w:val="20"/>
        </w:rPr>
        <w:lastRenderedPageBreak/>
        <w:t>його вини;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 дотримуватися правил безпеки, зокрема пожежної та газової, санітарних норм;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6) сплачувати у разі несвоєчасного здійснення платежів за спожиті послуги пеню в розмірах, установлених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10) забезпечити своєчасну підготовку об’єктів, що перебувають у його власності (користуванні), до експлу</w:t>
      </w:r>
      <w:r w:rsidR="004E4D9F" w:rsidRPr="004B248D">
        <w:rPr>
          <w:rFonts w:ascii="Times New Roman" w:hAnsi="Times New Roman"/>
          <w:sz w:val="20"/>
        </w:rPr>
        <w:t>атації в осінньо-зимовий період;</w:t>
      </w:r>
    </w:p>
    <w:p w:rsidR="004E4D9F" w:rsidRPr="004B248D" w:rsidRDefault="004E4D9F" w:rsidP="00DC2FEE">
      <w:pPr>
        <w:pStyle w:val="a3"/>
        <w:widowControl w:val="0"/>
        <w:spacing w:before="0"/>
        <w:jc w:val="both"/>
        <w:rPr>
          <w:rFonts w:ascii="Times New Roman" w:hAnsi="Times New Roman"/>
          <w:sz w:val="20"/>
        </w:rPr>
      </w:pPr>
      <w:r w:rsidRPr="004B248D">
        <w:rPr>
          <w:rStyle w:val="st42"/>
          <w:rFonts w:ascii="Times New Roman" w:hAnsi="Times New Roman"/>
          <w:color w:val="auto"/>
          <w:sz w:val="20"/>
        </w:rPr>
        <w:t>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не</w:t>
      </w:r>
      <w:r w:rsidR="00E361EB" w:rsidRPr="004B248D">
        <w:rPr>
          <w:rStyle w:val="st42"/>
          <w:rFonts w:ascii="Times New Roman" w:hAnsi="Times New Roman"/>
          <w:color w:val="auto"/>
          <w:sz w:val="20"/>
        </w:rPr>
        <w:t xml:space="preserve"> </w:t>
      </w:r>
      <w:r w:rsidRPr="004B248D">
        <w:rPr>
          <w:rStyle w:val="st42"/>
          <w:rFonts w:ascii="Times New Roman" w:hAnsi="Times New Roman"/>
          <w:color w:val="auto"/>
          <w:sz w:val="20"/>
        </w:rPr>
        <w:t>оплату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41. Виконавець має право:</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 обмежити (припинити) надання послуг в разі їх не</w:t>
      </w:r>
      <w:r w:rsidR="00E361EB" w:rsidRPr="004B248D">
        <w:rPr>
          <w:rFonts w:ascii="Times New Roman" w:hAnsi="Times New Roman"/>
          <w:sz w:val="20"/>
        </w:rPr>
        <w:t xml:space="preserve"> </w:t>
      </w:r>
      <w:r w:rsidRPr="004B248D">
        <w:rPr>
          <w:rFonts w:ascii="Times New Roman" w:hAnsi="Times New Roman"/>
          <w:sz w:val="20"/>
        </w:rPr>
        <w:t>оплати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r w:rsidR="004E4D9F" w:rsidRPr="004B248D">
        <w:rPr>
          <w:rFonts w:ascii="Times New Roman" w:hAnsi="Times New Roman"/>
          <w:sz w:val="20"/>
        </w:rPr>
        <w:t xml:space="preserve"> </w:t>
      </w:r>
      <w:r w:rsidR="004E4D9F" w:rsidRPr="004B248D">
        <w:rPr>
          <w:rStyle w:val="st42"/>
          <w:rFonts w:ascii="Times New Roman" w:hAnsi="Times New Roman"/>
          <w:color w:val="auto"/>
          <w:sz w:val="20"/>
        </w:rPr>
        <w:t>та/або якщо заборона щодо обмеження (припинення) надання послуги передбачена актами законодавства</w:t>
      </w:r>
      <w:r w:rsidRPr="004B248D">
        <w:rPr>
          <w:rFonts w:ascii="Times New Roman" w:hAnsi="Times New Roman"/>
          <w:sz w:val="20"/>
        </w:rPr>
        <w:t>;</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 звертатися до суду в разі порушення споживачем умов цього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42. Виконавець зобов’язаний:</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4B248D" w:rsidRDefault="002B13FB" w:rsidP="00DC2FEE">
      <w:pPr>
        <w:widowControl w:val="0"/>
        <w:spacing w:after="0" w:line="240" w:lineRule="auto"/>
        <w:ind w:firstLine="567"/>
        <w:jc w:val="both"/>
        <w:rPr>
          <w:rFonts w:ascii="Times New Roman" w:hAnsi="Times New Roman"/>
          <w:sz w:val="20"/>
          <w:szCs w:val="20"/>
          <w:shd w:val="clear" w:color="auto" w:fill="FFFFFF"/>
        </w:rPr>
      </w:pPr>
      <w:r w:rsidRPr="004B248D">
        <w:rPr>
          <w:rFonts w:ascii="Times New Roman" w:hAnsi="Times New Roman"/>
          <w:sz w:val="20"/>
          <w:szCs w:val="20"/>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4B248D" w:rsidRDefault="002B13FB" w:rsidP="00DC2FEE">
      <w:pPr>
        <w:spacing w:after="0" w:line="240" w:lineRule="auto"/>
        <w:ind w:firstLine="567"/>
        <w:jc w:val="both"/>
        <w:rPr>
          <w:rFonts w:ascii="Times New Roman" w:hAnsi="Times New Roman"/>
          <w:sz w:val="20"/>
          <w:szCs w:val="20"/>
          <w:shd w:val="clear" w:color="auto" w:fill="FFFFFF"/>
        </w:rPr>
      </w:pPr>
      <w:r w:rsidRPr="004B248D">
        <w:rPr>
          <w:rFonts w:ascii="Times New Roman" w:hAnsi="Times New Roman"/>
          <w:sz w:val="20"/>
          <w:szCs w:val="20"/>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4B248D" w:rsidRDefault="002B13FB" w:rsidP="00DC2FEE">
      <w:pPr>
        <w:spacing w:after="0" w:line="240" w:lineRule="auto"/>
        <w:ind w:firstLine="567"/>
        <w:jc w:val="both"/>
        <w:rPr>
          <w:rFonts w:ascii="Times New Roman" w:hAnsi="Times New Roman"/>
          <w:sz w:val="20"/>
          <w:szCs w:val="20"/>
          <w:shd w:val="clear" w:color="auto" w:fill="FFFFFF"/>
        </w:rPr>
      </w:pPr>
      <w:r w:rsidRPr="004B248D">
        <w:rPr>
          <w:rFonts w:ascii="Times New Roman" w:hAnsi="Times New Roman"/>
          <w:sz w:val="20"/>
          <w:szCs w:val="20"/>
          <w:shd w:val="clear" w:color="auto" w:fill="FFFFFF"/>
        </w:rPr>
        <w:t>4) подавати воду для протипожежних потреб;</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5) забезпечити надійне постачання послуг відповідно до умов цього договору;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B248D" w:rsidRDefault="004E4D9F" w:rsidP="00DC2FEE">
      <w:pPr>
        <w:pStyle w:val="a3"/>
        <w:widowControl w:val="0"/>
        <w:spacing w:before="0"/>
        <w:jc w:val="both"/>
        <w:rPr>
          <w:rFonts w:ascii="Times New Roman" w:hAnsi="Times New Roman"/>
          <w:sz w:val="20"/>
        </w:rPr>
      </w:pPr>
      <w:r w:rsidRPr="004B248D">
        <w:rPr>
          <w:rStyle w:val="st42"/>
          <w:rFonts w:ascii="Times New Roman" w:hAnsi="Times New Roman"/>
          <w:color w:val="auto"/>
          <w:sz w:val="20"/>
        </w:rPr>
        <w:t>8</w:t>
      </w:r>
      <w:r w:rsidRPr="004B248D">
        <w:rPr>
          <w:rStyle w:val="st30"/>
          <w:rFonts w:ascii="Times New Roman" w:hAnsi="Times New Roman"/>
          <w:color w:val="auto"/>
          <w:sz w:val="20"/>
          <w:szCs w:val="20"/>
        </w:rPr>
        <w:t>1</w:t>
      </w:r>
      <w:r w:rsidRPr="004B248D">
        <w:rPr>
          <w:rStyle w:val="st42"/>
          <w:rFonts w:ascii="Times New Roman" w:hAnsi="Times New Roman"/>
          <w:color w:val="auto"/>
          <w:sz w:val="20"/>
        </w:rPr>
        <w:t xml:space="preserve">) здійснювати перерахування розміру нарахованої плати за послуги та/або </w:t>
      </w:r>
      <w:proofErr w:type="spellStart"/>
      <w:r w:rsidRPr="004B248D">
        <w:rPr>
          <w:rStyle w:val="st42"/>
          <w:rFonts w:ascii="Times New Roman" w:hAnsi="Times New Roman"/>
          <w:color w:val="auto"/>
          <w:sz w:val="20"/>
        </w:rPr>
        <w:t>ненарахування</w:t>
      </w:r>
      <w:proofErr w:type="spellEnd"/>
      <w:r w:rsidRPr="004B248D">
        <w:rPr>
          <w:rStyle w:val="st42"/>
          <w:rFonts w:ascii="Times New Roman" w:hAnsi="Times New Roman"/>
          <w:color w:val="auto"/>
          <w:sz w:val="20"/>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lastRenderedPageBreak/>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13) </w:t>
      </w:r>
      <w:r w:rsidRPr="004B248D">
        <w:rPr>
          <w:rFonts w:ascii="Times New Roman" w:hAnsi="Times New Roman"/>
          <w:sz w:val="20"/>
          <w:shd w:val="clear" w:color="auto" w:fill="FFFFFF"/>
        </w:rPr>
        <w:t>інформувати споживачів про намір зміни цін/тарифів на комунальні послуги відповідно до законодавства</w:t>
      </w:r>
      <w:r w:rsidRPr="004B248D">
        <w:rPr>
          <w:rFonts w:ascii="Times New Roman" w:hAnsi="Times New Roman"/>
          <w:sz w:val="20"/>
        </w:rPr>
        <w:t>;</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4B248D" w:rsidRDefault="002B13FB" w:rsidP="00DC2FEE">
      <w:pPr>
        <w:widowControl w:val="0"/>
        <w:spacing w:after="0" w:line="240" w:lineRule="auto"/>
        <w:ind w:firstLine="567"/>
        <w:jc w:val="both"/>
        <w:rPr>
          <w:rFonts w:ascii="Times New Roman" w:hAnsi="Times New Roman"/>
          <w:sz w:val="20"/>
          <w:szCs w:val="20"/>
        </w:rPr>
      </w:pPr>
      <w:r w:rsidRPr="004B248D">
        <w:rPr>
          <w:rFonts w:ascii="Times New Roman" w:hAnsi="Times New Roman"/>
          <w:sz w:val="20"/>
          <w:szCs w:val="2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AB7463" w:rsidRPr="004B248D" w:rsidRDefault="00AB7463"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Відповідальність сторін за порушення договору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43. Сторони несуть відповідальність за невиконання умов цього договору відповідно до цього договору або закону.</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Нарахування пені починається з першого робочого дня, що настає за останнім днем граничного строку внесення плати за послуги.</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4B248D">
        <w:rPr>
          <w:rFonts w:ascii="Times New Roman" w:hAnsi="Times New Roman"/>
          <w:sz w:val="20"/>
        </w:rPr>
        <w:br/>
      </w:r>
      <w:r w:rsidRPr="004B248D">
        <w:rPr>
          <w:rFonts w:ascii="Times New Roman" w:hAnsi="Times New Roman"/>
          <w:spacing w:val="-4"/>
          <w:sz w:val="20"/>
        </w:rPr>
        <w:t>27 грудня 2018 р. № 1145 (Офіційний вісник України, 2019 р., № 4, ст. 133).</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lastRenderedPageBreak/>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AB7463" w:rsidRPr="004B248D" w:rsidRDefault="00AB7463" w:rsidP="00DC2FEE">
      <w:pPr>
        <w:pStyle w:val="a3"/>
        <w:spacing w:before="0"/>
        <w:ind w:firstLine="0"/>
        <w:jc w:val="center"/>
        <w:rPr>
          <w:rFonts w:ascii="Times New Roman" w:hAnsi="Times New Roman"/>
          <w:b/>
          <w:sz w:val="20"/>
        </w:rPr>
      </w:pPr>
    </w:p>
    <w:p w:rsidR="00591FD0" w:rsidRPr="004B248D" w:rsidRDefault="00591FD0" w:rsidP="00DC2FEE">
      <w:pPr>
        <w:pStyle w:val="a3"/>
        <w:spacing w:before="0"/>
        <w:ind w:firstLine="0"/>
        <w:jc w:val="center"/>
        <w:rPr>
          <w:rFonts w:ascii="Times New Roman" w:hAnsi="Times New Roman"/>
          <w:b/>
          <w:sz w:val="20"/>
        </w:rPr>
      </w:pPr>
    </w:p>
    <w:p w:rsidR="002B13FB" w:rsidRPr="004B248D" w:rsidRDefault="002B13FB" w:rsidP="00DC2FEE">
      <w:pPr>
        <w:pStyle w:val="a3"/>
        <w:spacing w:before="0"/>
        <w:ind w:firstLine="0"/>
        <w:jc w:val="center"/>
        <w:rPr>
          <w:rFonts w:ascii="Times New Roman" w:hAnsi="Times New Roman"/>
          <w:b/>
          <w:sz w:val="20"/>
        </w:rPr>
      </w:pPr>
      <w:r w:rsidRPr="004B248D">
        <w:rPr>
          <w:rFonts w:ascii="Times New Roman" w:hAnsi="Times New Roman"/>
          <w:b/>
          <w:sz w:val="20"/>
        </w:rPr>
        <w:t>Строк дії договору, порядок і умови внесення до нього змін,</w:t>
      </w:r>
      <w:r w:rsidRPr="004B248D">
        <w:rPr>
          <w:rFonts w:ascii="Times New Roman" w:hAnsi="Times New Roman"/>
          <w:b/>
          <w:sz w:val="20"/>
        </w:rPr>
        <w:br/>
        <w:t>продовження строку його дії та розірвання</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4B248D" w:rsidRDefault="002B13FB" w:rsidP="00DC2FEE">
      <w:pPr>
        <w:pStyle w:val="a3"/>
        <w:spacing w:before="0"/>
        <w:jc w:val="both"/>
        <w:rPr>
          <w:rFonts w:ascii="Times New Roman" w:hAnsi="Times New Roman"/>
          <w:sz w:val="20"/>
        </w:rPr>
      </w:pPr>
      <w:r w:rsidRPr="004B248D">
        <w:rPr>
          <w:rFonts w:ascii="Times New Roman" w:hAnsi="Times New Roman"/>
          <w:sz w:val="20"/>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591FD0" w:rsidRPr="004B248D" w:rsidRDefault="00591FD0"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Прикінцеві положення</w:t>
      </w:r>
    </w:p>
    <w:p w:rsidR="002B13FB" w:rsidRPr="004B248D" w:rsidRDefault="002B13FB" w:rsidP="00DC2FEE">
      <w:pPr>
        <w:pStyle w:val="a3"/>
        <w:widowControl w:val="0"/>
        <w:spacing w:before="0"/>
        <w:jc w:val="both"/>
        <w:rPr>
          <w:rFonts w:ascii="Times New Roman" w:hAnsi="Times New Roman"/>
          <w:sz w:val="20"/>
        </w:rPr>
      </w:pPr>
      <w:r w:rsidRPr="004B248D">
        <w:rPr>
          <w:rFonts w:ascii="Times New Roman" w:hAnsi="Times New Roman"/>
          <w:sz w:val="20"/>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591FD0" w:rsidRPr="004B248D" w:rsidRDefault="00591FD0" w:rsidP="00DC2FEE">
      <w:pPr>
        <w:pStyle w:val="a4"/>
        <w:keepNext w:val="0"/>
        <w:keepLines w:val="0"/>
        <w:widowControl w:val="0"/>
        <w:spacing w:before="0" w:after="0"/>
        <w:rPr>
          <w:rFonts w:ascii="Times New Roman" w:hAnsi="Times New Roman"/>
          <w:sz w:val="20"/>
        </w:rPr>
      </w:pPr>
    </w:p>
    <w:p w:rsidR="002B13FB" w:rsidRPr="004B248D" w:rsidRDefault="002B13FB"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Реквізити виконавця</w:t>
      </w:r>
    </w:p>
    <w:tbl>
      <w:tblPr>
        <w:tblW w:w="0" w:type="auto"/>
        <w:tblInd w:w="108" w:type="dxa"/>
        <w:tblLook w:val="04A0" w:firstRow="1" w:lastRow="0" w:firstColumn="1" w:lastColumn="0" w:noHBand="0" w:noVBand="1"/>
      </w:tblPr>
      <w:tblGrid>
        <w:gridCol w:w="5128"/>
        <w:gridCol w:w="4159"/>
      </w:tblGrid>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Виконавець:</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найменування/прізвище, ім’я та</w:t>
            </w:r>
            <w:r w:rsidRPr="004B248D">
              <w:rPr>
                <w:rFonts w:ascii="Times New Roman" w:hAnsi="Times New Roman"/>
                <w:sz w:val="20"/>
                <w:szCs w:val="20"/>
              </w:rPr>
              <w:br/>
              <w:t>по батькові (за наявності) ___________</w:t>
            </w:r>
          </w:p>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__________________________________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ідентифікаційний номер код згідно з ЄДРПОУ ____________</w:t>
            </w:r>
            <w:r w:rsidR="004E4D9F" w:rsidRPr="004B248D">
              <w:rPr>
                <w:rFonts w:ascii="Times New Roman" w:hAnsi="Times New Roman"/>
                <w:sz w:val="20"/>
                <w:szCs w:val="20"/>
              </w:rPr>
              <w:t>____________________</w:t>
            </w:r>
            <w:r w:rsidRPr="004B248D">
              <w:rPr>
                <w:rFonts w:ascii="Times New Roman" w:hAnsi="Times New Roman"/>
                <w:sz w:val="20"/>
                <w:szCs w:val="20"/>
              </w:rPr>
              <w:t>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місцезнаходження _________________</w:t>
            </w:r>
          </w:p>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_________________________________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рахунок __________________________</w:t>
            </w:r>
          </w:p>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у ________________________________,</w:t>
            </w:r>
            <w:r w:rsidRPr="004B248D">
              <w:rPr>
                <w:rFonts w:ascii="Times New Roman" w:hAnsi="Times New Roman"/>
                <w:sz w:val="20"/>
                <w:szCs w:val="20"/>
              </w:rPr>
              <w:br/>
              <w:t>МФО ____________________________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контакти для передачі показань вузлів</w:t>
            </w:r>
            <w:r w:rsidRPr="004B248D">
              <w:rPr>
                <w:rFonts w:ascii="Times New Roman" w:hAnsi="Times New Roman"/>
                <w:sz w:val="20"/>
                <w:szCs w:val="20"/>
              </w:rPr>
              <w:br/>
              <w:t>обліку:</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номер телефону ___________________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адреса електронної пошти ____________</w:t>
            </w:r>
          </w:p>
        </w:tc>
        <w:tc>
          <w:tcPr>
            <w:tcW w:w="4159" w:type="dxa"/>
          </w:tcPr>
          <w:p w:rsidR="002B13FB" w:rsidRPr="004B248D" w:rsidRDefault="002B13FB" w:rsidP="00DC2FEE">
            <w:pPr>
              <w:pStyle w:val="a3"/>
              <w:spacing w:before="0"/>
              <w:rPr>
                <w:rFonts w:ascii="Times New Roman" w:hAnsi="Times New Roman"/>
                <w:sz w:val="20"/>
              </w:rPr>
            </w:pPr>
          </w:p>
        </w:tc>
      </w:tr>
      <w:tr w:rsidR="004B248D"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офіційний веб-сайт __________________</w:t>
            </w:r>
          </w:p>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___________________________________</w:t>
            </w:r>
          </w:p>
          <w:p w:rsidR="002B13FB" w:rsidRPr="004B248D" w:rsidRDefault="002B13FB" w:rsidP="00DC2FEE">
            <w:pPr>
              <w:spacing w:after="0" w:line="240" w:lineRule="auto"/>
              <w:jc w:val="center"/>
              <w:rPr>
                <w:rFonts w:ascii="Times New Roman" w:hAnsi="Times New Roman"/>
                <w:sz w:val="20"/>
                <w:szCs w:val="20"/>
              </w:rPr>
            </w:pPr>
            <w:r w:rsidRPr="004B248D">
              <w:rPr>
                <w:rFonts w:ascii="Times New Roman" w:hAnsi="Times New Roman"/>
                <w:sz w:val="20"/>
                <w:szCs w:val="20"/>
              </w:rPr>
              <w:t>(найменування посади)</w:t>
            </w:r>
          </w:p>
        </w:tc>
        <w:tc>
          <w:tcPr>
            <w:tcW w:w="4159" w:type="dxa"/>
          </w:tcPr>
          <w:p w:rsidR="002B13FB" w:rsidRPr="004B248D" w:rsidRDefault="002B13FB" w:rsidP="00DC2FEE">
            <w:pPr>
              <w:pStyle w:val="a3"/>
              <w:spacing w:before="0"/>
              <w:rPr>
                <w:rFonts w:ascii="Times New Roman" w:hAnsi="Times New Roman"/>
                <w:sz w:val="20"/>
              </w:rPr>
            </w:pPr>
          </w:p>
        </w:tc>
      </w:tr>
      <w:tr w:rsidR="002B13FB" w:rsidRPr="004B248D" w:rsidTr="00654DD9">
        <w:tc>
          <w:tcPr>
            <w:tcW w:w="5128" w:type="dxa"/>
          </w:tcPr>
          <w:p w:rsidR="002B13FB" w:rsidRPr="004B248D" w:rsidRDefault="002B13FB" w:rsidP="00DC2FEE">
            <w:pPr>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2442"/>
              <w:gridCol w:w="2443"/>
            </w:tblGrid>
            <w:tr w:rsidR="004B248D" w:rsidRPr="004B248D" w:rsidTr="00DC6AF0">
              <w:tc>
                <w:tcPr>
                  <w:tcW w:w="2442" w:type="dxa"/>
                  <w:tcBorders>
                    <w:top w:val="nil"/>
                    <w:left w:val="nil"/>
                    <w:bottom w:val="nil"/>
                    <w:right w:val="nil"/>
                  </w:tcBorders>
                </w:tcPr>
                <w:p w:rsidR="002B13FB" w:rsidRPr="004B248D" w:rsidRDefault="002B13FB" w:rsidP="00DC2FEE">
                  <w:pPr>
                    <w:spacing w:after="0" w:line="240" w:lineRule="auto"/>
                    <w:jc w:val="center"/>
                    <w:rPr>
                      <w:rFonts w:ascii="Times New Roman" w:hAnsi="Times New Roman"/>
                      <w:sz w:val="20"/>
                      <w:szCs w:val="20"/>
                    </w:rPr>
                  </w:pPr>
                  <w:r w:rsidRPr="004B248D">
                    <w:rPr>
                      <w:rFonts w:ascii="Times New Roman" w:hAnsi="Times New Roman"/>
                      <w:sz w:val="20"/>
                      <w:szCs w:val="20"/>
                    </w:rPr>
                    <w:t>___________</w:t>
                  </w:r>
                  <w:r w:rsidRPr="004B248D">
                    <w:rPr>
                      <w:rFonts w:ascii="Times New Roman" w:hAnsi="Times New Roman"/>
                      <w:sz w:val="20"/>
                      <w:szCs w:val="20"/>
                    </w:rPr>
                    <w:br/>
                    <w:t>(підпис)</w:t>
                  </w:r>
                </w:p>
              </w:tc>
              <w:tc>
                <w:tcPr>
                  <w:tcW w:w="2443" w:type="dxa"/>
                  <w:tcBorders>
                    <w:top w:val="nil"/>
                    <w:left w:val="nil"/>
                    <w:bottom w:val="nil"/>
                    <w:right w:val="nil"/>
                  </w:tcBorders>
                </w:tcPr>
                <w:p w:rsidR="002B13FB" w:rsidRPr="004B248D" w:rsidRDefault="002B13FB" w:rsidP="00DC2FEE">
                  <w:pPr>
                    <w:spacing w:after="0" w:line="240" w:lineRule="auto"/>
                    <w:rPr>
                      <w:rFonts w:ascii="Times New Roman" w:hAnsi="Times New Roman"/>
                      <w:sz w:val="20"/>
                      <w:szCs w:val="20"/>
                    </w:rPr>
                  </w:pPr>
                  <w:r w:rsidRPr="004B248D">
                    <w:rPr>
                      <w:rFonts w:ascii="Times New Roman" w:hAnsi="Times New Roman"/>
                      <w:sz w:val="20"/>
                      <w:szCs w:val="20"/>
                    </w:rPr>
                    <w:t>_____________________</w:t>
                  </w:r>
                </w:p>
                <w:p w:rsidR="002B13FB" w:rsidRPr="004B248D" w:rsidRDefault="002B13FB" w:rsidP="00DC2FEE">
                  <w:pPr>
                    <w:spacing w:after="0" w:line="240" w:lineRule="auto"/>
                    <w:jc w:val="center"/>
                    <w:rPr>
                      <w:rFonts w:ascii="Times New Roman" w:hAnsi="Times New Roman"/>
                      <w:sz w:val="20"/>
                      <w:szCs w:val="20"/>
                    </w:rPr>
                  </w:pPr>
                  <w:r w:rsidRPr="004B248D">
                    <w:rPr>
                      <w:rFonts w:ascii="Times New Roman" w:hAnsi="Times New Roman"/>
                      <w:sz w:val="20"/>
                      <w:szCs w:val="20"/>
                    </w:rPr>
                    <w:t xml:space="preserve">(прізвище, ім’я та по батькові </w:t>
                  </w:r>
                  <w:r w:rsidRPr="004B248D">
                    <w:rPr>
                      <w:rFonts w:ascii="Times New Roman" w:hAnsi="Times New Roman"/>
                      <w:sz w:val="20"/>
                      <w:szCs w:val="20"/>
                    </w:rPr>
                    <w:br/>
                    <w:t>(за наявності)</w:t>
                  </w:r>
                </w:p>
              </w:tc>
            </w:tr>
          </w:tbl>
          <w:p w:rsidR="002B13FB" w:rsidRPr="004B248D" w:rsidRDefault="002B13FB" w:rsidP="00DC2FEE">
            <w:pPr>
              <w:spacing w:after="0" w:line="240" w:lineRule="auto"/>
              <w:rPr>
                <w:rFonts w:ascii="Times New Roman" w:hAnsi="Times New Roman"/>
                <w:sz w:val="20"/>
                <w:szCs w:val="20"/>
              </w:rPr>
            </w:pPr>
          </w:p>
        </w:tc>
        <w:tc>
          <w:tcPr>
            <w:tcW w:w="4159" w:type="dxa"/>
          </w:tcPr>
          <w:p w:rsidR="002B13FB" w:rsidRPr="004B248D" w:rsidRDefault="002B13FB" w:rsidP="00DC2FEE">
            <w:pPr>
              <w:pStyle w:val="a3"/>
              <w:spacing w:before="0"/>
              <w:rPr>
                <w:rFonts w:ascii="Times New Roman" w:hAnsi="Times New Roman"/>
                <w:sz w:val="20"/>
              </w:rPr>
            </w:pPr>
          </w:p>
        </w:tc>
      </w:tr>
    </w:tbl>
    <w:p w:rsidR="00521169" w:rsidRPr="004B248D" w:rsidRDefault="004B248D"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4E4D9F" w:rsidRPr="004B248D" w:rsidRDefault="004E4D9F" w:rsidP="00DC2FEE">
      <w:pPr>
        <w:spacing w:after="0" w:line="240" w:lineRule="auto"/>
        <w:rPr>
          <w:rFonts w:ascii="Times New Roman" w:hAnsi="Times New Roman"/>
          <w:sz w:val="20"/>
          <w:szCs w:val="20"/>
        </w:rPr>
      </w:pPr>
    </w:p>
    <w:p w:rsidR="00D87F90" w:rsidRPr="004B248D" w:rsidRDefault="00D87F90" w:rsidP="00DC2FEE">
      <w:pPr>
        <w:spacing w:after="0" w:line="240" w:lineRule="auto"/>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591FD0" w:rsidRPr="004B248D" w:rsidRDefault="00591FD0" w:rsidP="004B7D77">
      <w:pPr>
        <w:widowControl w:val="0"/>
        <w:spacing w:after="0" w:line="240" w:lineRule="auto"/>
        <w:ind w:left="4395"/>
        <w:jc w:val="right"/>
        <w:rPr>
          <w:rFonts w:ascii="Times New Roman" w:hAnsi="Times New Roman"/>
          <w:sz w:val="20"/>
          <w:szCs w:val="20"/>
        </w:rPr>
      </w:pPr>
    </w:p>
    <w:p w:rsidR="000948DE" w:rsidRPr="004B248D" w:rsidRDefault="000948DE" w:rsidP="004B7D77">
      <w:pPr>
        <w:widowControl w:val="0"/>
        <w:spacing w:after="0" w:line="240" w:lineRule="auto"/>
        <w:ind w:left="4395"/>
        <w:jc w:val="right"/>
        <w:rPr>
          <w:rFonts w:ascii="Times New Roman" w:hAnsi="Times New Roman"/>
          <w:sz w:val="20"/>
          <w:szCs w:val="20"/>
        </w:rPr>
      </w:pPr>
      <w:r w:rsidRPr="004B248D">
        <w:rPr>
          <w:rFonts w:ascii="Times New Roman" w:hAnsi="Times New Roman"/>
          <w:sz w:val="20"/>
          <w:szCs w:val="20"/>
        </w:rPr>
        <w:lastRenderedPageBreak/>
        <w:t>Додаток</w:t>
      </w:r>
      <w:r w:rsidRPr="004B248D">
        <w:rPr>
          <w:rFonts w:ascii="Times New Roman" w:hAnsi="Times New Roman"/>
          <w:sz w:val="20"/>
          <w:szCs w:val="20"/>
        </w:rPr>
        <w:br/>
        <w:t xml:space="preserve">до типового індивідуального </w:t>
      </w:r>
      <w:r w:rsidRPr="004B248D">
        <w:rPr>
          <w:rFonts w:ascii="Times New Roman" w:hAnsi="Times New Roman"/>
          <w:sz w:val="20"/>
          <w:szCs w:val="20"/>
        </w:rPr>
        <w:br/>
        <w:t>договору про надання послуг з централізованого водопостачання та централізованого водовідведення</w:t>
      </w:r>
    </w:p>
    <w:p w:rsidR="004B7D77" w:rsidRPr="004B248D" w:rsidRDefault="004B7D77" w:rsidP="00DC2FEE">
      <w:pPr>
        <w:pStyle w:val="a4"/>
        <w:keepNext w:val="0"/>
        <w:keepLines w:val="0"/>
        <w:widowControl w:val="0"/>
        <w:spacing w:before="0" w:after="0"/>
        <w:rPr>
          <w:rFonts w:ascii="Times New Roman" w:hAnsi="Times New Roman"/>
          <w:b w:val="0"/>
          <w:sz w:val="20"/>
        </w:rPr>
      </w:pPr>
    </w:p>
    <w:p w:rsidR="000948DE" w:rsidRPr="004B248D" w:rsidRDefault="000948DE" w:rsidP="00DC2FEE">
      <w:pPr>
        <w:pStyle w:val="a4"/>
        <w:keepNext w:val="0"/>
        <w:keepLines w:val="0"/>
        <w:widowControl w:val="0"/>
        <w:spacing w:before="0" w:after="0"/>
        <w:rPr>
          <w:rFonts w:ascii="Times New Roman" w:hAnsi="Times New Roman"/>
          <w:sz w:val="20"/>
        </w:rPr>
      </w:pPr>
      <w:r w:rsidRPr="004B248D">
        <w:rPr>
          <w:rFonts w:ascii="Times New Roman" w:hAnsi="Times New Roman"/>
          <w:sz w:val="20"/>
        </w:rPr>
        <w:t>ЗАЯВА-ПРИЄДНАННЯ</w:t>
      </w:r>
      <w:r w:rsidRPr="004B248D">
        <w:rPr>
          <w:rFonts w:ascii="Times New Roman" w:hAnsi="Times New Roman"/>
          <w:sz w:val="20"/>
        </w:rPr>
        <w:br/>
        <w:t xml:space="preserve">до індивідуального договору про надання </w:t>
      </w:r>
      <w:r w:rsidRPr="004B248D">
        <w:rPr>
          <w:rFonts w:ascii="Times New Roman" w:hAnsi="Times New Roman"/>
          <w:sz w:val="20"/>
        </w:rPr>
        <w:br/>
        <w:t xml:space="preserve">послуг з централізованого водопостачання та </w:t>
      </w:r>
      <w:r w:rsidRPr="004B248D">
        <w:rPr>
          <w:rFonts w:ascii="Times New Roman" w:hAnsi="Times New Roman"/>
          <w:sz w:val="20"/>
        </w:rPr>
        <w:br/>
        <w:t>централізованого водовідведення</w:t>
      </w:r>
    </w:p>
    <w:p w:rsidR="00F27498" w:rsidRPr="004B248D" w:rsidRDefault="00F27498" w:rsidP="00DC2FEE">
      <w:pPr>
        <w:pStyle w:val="a3"/>
        <w:widowControl w:val="0"/>
        <w:spacing w:before="0"/>
        <w:jc w:val="both"/>
        <w:rPr>
          <w:rFonts w:ascii="Times New Roman" w:hAnsi="Times New Roman"/>
          <w:sz w:val="20"/>
        </w:rPr>
      </w:pP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0" w:history="1">
        <w:r w:rsidR="00BA294D" w:rsidRPr="004B248D">
          <w:rPr>
            <w:rStyle w:val="a5"/>
            <w:rFonts w:ascii="Times New Roman" w:hAnsi="Times New Roman"/>
            <w:color w:val="auto"/>
          </w:rPr>
          <w:t>https://vdolynske.od.gov.ua</w:t>
        </w:r>
      </w:hyperlink>
    </w:p>
    <w:p w:rsidR="000948DE" w:rsidRPr="004B248D" w:rsidRDefault="000948DE" w:rsidP="00DC2FEE">
      <w:pPr>
        <w:pStyle w:val="a3"/>
        <w:widowControl w:val="0"/>
        <w:spacing w:before="0"/>
        <w:ind w:firstLine="992"/>
        <w:rPr>
          <w:rFonts w:ascii="Times New Roman" w:hAnsi="Times New Roman"/>
          <w:sz w:val="20"/>
        </w:rPr>
      </w:pPr>
      <w:r w:rsidRPr="004B248D">
        <w:rPr>
          <w:rFonts w:ascii="Times New Roman" w:hAnsi="Times New Roman"/>
          <w:sz w:val="20"/>
        </w:rPr>
        <w:t>(назва офіційного веб-сайту органу місцевого самоврядування та/або веб-сайту виконавця)</w:t>
      </w:r>
    </w:p>
    <w:p w:rsidR="000948DE" w:rsidRPr="004B248D" w:rsidRDefault="000948DE" w:rsidP="00DC2FEE">
      <w:pPr>
        <w:pStyle w:val="a3"/>
        <w:widowControl w:val="0"/>
        <w:spacing w:before="0"/>
        <w:ind w:firstLine="0"/>
        <w:jc w:val="both"/>
        <w:rPr>
          <w:rFonts w:ascii="Times New Roman" w:hAnsi="Times New Roman"/>
          <w:sz w:val="20"/>
        </w:rPr>
      </w:pPr>
      <w:r w:rsidRPr="004B248D">
        <w:rPr>
          <w:rFonts w:ascii="Times New Roman" w:hAnsi="Times New Roman"/>
          <w:sz w:val="20"/>
        </w:rPr>
        <w:t xml:space="preserve">приєднуюсь до договору про надання послуг з централізованого водопостачання та централізованого водовідведення </w:t>
      </w:r>
      <w:r w:rsidR="00591FD0" w:rsidRPr="004B248D">
        <w:rPr>
          <w:rFonts w:ascii="Times New Roman" w:hAnsi="Times New Roman"/>
          <w:sz w:val="20"/>
        </w:rPr>
        <w:t xml:space="preserve">КП «ВЕЛИКОДОЛИНСЬКЕ» </w:t>
      </w:r>
      <w:r w:rsidRPr="004B248D">
        <w:rPr>
          <w:rFonts w:ascii="Times New Roman" w:hAnsi="Times New Roman"/>
          <w:sz w:val="20"/>
        </w:rPr>
        <w:t>з такими даними.</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1. Інформація про споживача:</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1) найменування/прізвище, ім’я, по батькові (за наявності) __________</w:t>
      </w:r>
    </w:p>
    <w:p w:rsidR="000948DE" w:rsidRPr="004B248D" w:rsidRDefault="000948DE" w:rsidP="00DC2FEE">
      <w:pPr>
        <w:pStyle w:val="a3"/>
        <w:widowControl w:val="0"/>
        <w:spacing w:before="0"/>
        <w:ind w:firstLine="0"/>
        <w:jc w:val="both"/>
        <w:rPr>
          <w:rFonts w:ascii="Times New Roman" w:hAnsi="Times New Roman"/>
          <w:sz w:val="20"/>
        </w:rPr>
      </w:pPr>
      <w:r w:rsidRPr="004B248D">
        <w:rPr>
          <w:rFonts w:ascii="Times New Roman" w:hAnsi="Times New Roman"/>
          <w:sz w:val="20"/>
        </w:rPr>
        <w:t>________________________________________________________________,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ідентифікаційний номер (код згідно з ЄДРПОУ) 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адреса реєстрації 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номер телефону ______________________________________________,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адреса електронної пошти 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2) адреса приміщення споживача:</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вулиця _____________________________________________________,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номер будинку __________ номер квартири (приміщення) 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населений пункт 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район ______________________________________________________,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область ____________________________________________________,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індекс ___________;</w:t>
      </w: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3) кількість осіб, які фактично користуються послугами ___________.</w:t>
      </w:r>
    </w:p>
    <w:p w:rsidR="000948DE" w:rsidRPr="004B248D" w:rsidRDefault="000948DE" w:rsidP="00DC2FEE">
      <w:pPr>
        <w:pStyle w:val="a3"/>
        <w:widowControl w:val="0"/>
        <w:spacing w:before="0"/>
        <w:jc w:val="both"/>
        <w:rPr>
          <w:rFonts w:ascii="Times New Roman" w:hAnsi="Times New Roman"/>
          <w:sz w:val="20"/>
        </w:rPr>
      </w:pP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2. Приміщення споживача обладнане вузлом (вузлами) розподільного обліку централізованого водопостачання:</w:t>
      </w:r>
    </w:p>
    <w:p w:rsidR="003E446B" w:rsidRPr="004B248D" w:rsidRDefault="003E446B" w:rsidP="00DC2FEE">
      <w:pPr>
        <w:pStyle w:val="a3"/>
        <w:widowControl w:val="0"/>
        <w:spacing w:before="0"/>
        <w:jc w:val="both"/>
        <w:rPr>
          <w:rFonts w:ascii="Times New Roman" w:hAnsi="Times New Roman"/>
          <w:sz w:val="20"/>
        </w:rPr>
      </w:pPr>
    </w:p>
    <w:tbl>
      <w:tblPr>
        <w:tblW w:w="5000" w:type="pct"/>
        <w:tblLook w:val="04A0" w:firstRow="1" w:lastRow="0" w:firstColumn="1" w:lastColumn="0" w:noHBand="0" w:noVBand="1"/>
      </w:tblPr>
      <w:tblGrid>
        <w:gridCol w:w="1442"/>
        <w:gridCol w:w="1715"/>
        <w:gridCol w:w="1542"/>
        <w:gridCol w:w="1578"/>
        <w:gridCol w:w="1178"/>
        <w:gridCol w:w="1813"/>
        <w:gridCol w:w="1153"/>
      </w:tblGrid>
      <w:tr w:rsidR="000948DE" w:rsidRPr="004B248D" w:rsidTr="00AC678E">
        <w:trPr>
          <w:trHeight w:val="20"/>
        </w:trPr>
        <w:tc>
          <w:tcPr>
            <w:tcW w:w="692" w:type="pct"/>
            <w:tcBorders>
              <w:top w:val="single" w:sz="4" w:space="0" w:color="000000"/>
              <w:left w:val="nil"/>
              <w:bottom w:val="single" w:sz="4" w:space="0" w:color="000000"/>
              <w:right w:val="single" w:sz="4" w:space="0" w:color="000000"/>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0948DE" w:rsidRPr="004B248D" w:rsidRDefault="000948DE" w:rsidP="00DC2FEE">
            <w:pPr>
              <w:pStyle w:val="a3"/>
              <w:widowControl w:val="0"/>
              <w:spacing w:before="0"/>
              <w:ind w:left="-110" w:right="-102" w:firstLine="0"/>
              <w:jc w:val="center"/>
              <w:rPr>
                <w:rFonts w:ascii="Times New Roman" w:hAnsi="Times New Roman"/>
                <w:sz w:val="20"/>
              </w:rPr>
            </w:pPr>
            <w:r w:rsidRPr="004B248D">
              <w:rPr>
                <w:rFonts w:ascii="Times New Roman" w:hAnsi="Times New Roman"/>
                <w:sz w:val="20"/>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Міжповірочний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0948DE" w:rsidRPr="004B248D" w:rsidRDefault="000948DE" w:rsidP="00DC2FEE">
            <w:pPr>
              <w:pStyle w:val="a3"/>
              <w:widowControl w:val="0"/>
              <w:spacing w:before="0"/>
              <w:ind w:right="-41" w:firstLine="0"/>
              <w:jc w:val="center"/>
              <w:rPr>
                <w:rFonts w:ascii="Times New Roman" w:hAnsi="Times New Roman"/>
                <w:sz w:val="20"/>
              </w:rPr>
            </w:pPr>
            <w:r w:rsidRPr="004B248D">
              <w:rPr>
                <w:rFonts w:ascii="Times New Roman" w:hAnsi="Times New Roman"/>
                <w:sz w:val="20"/>
              </w:rPr>
              <w:t>Примітка</w:t>
            </w:r>
          </w:p>
        </w:tc>
      </w:tr>
    </w:tbl>
    <w:p w:rsidR="00654DD9" w:rsidRPr="004B248D" w:rsidRDefault="00654DD9" w:rsidP="00DC2FEE">
      <w:pPr>
        <w:pStyle w:val="a3"/>
        <w:widowControl w:val="0"/>
        <w:spacing w:before="0"/>
        <w:jc w:val="both"/>
        <w:rPr>
          <w:rFonts w:ascii="Times New Roman" w:hAnsi="Times New Roman"/>
          <w:sz w:val="20"/>
        </w:rPr>
      </w:pPr>
    </w:p>
    <w:p w:rsidR="000948DE" w:rsidRPr="004B248D" w:rsidRDefault="000948DE" w:rsidP="00DC2FEE">
      <w:pPr>
        <w:pStyle w:val="a3"/>
        <w:widowControl w:val="0"/>
        <w:spacing w:before="0"/>
        <w:jc w:val="both"/>
        <w:rPr>
          <w:rFonts w:ascii="Times New Roman" w:hAnsi="Times New Roman"/>
          <w:sz w:val="20"/>
        </w:rPr>
      </w:pPr>
      <w:r w:rsidRPr="004B248D">
        <w:rPr>
          <w:rFonts w:ascii="Times New Roman" w:hAnsi="Times New Roman"/>
          <w:sz w:val="20"/>
        </w:rPr>
        <w:t>Відмітка про підписання споживачем цієї заяви-приєднання:</w:t>
      </w:r>
    </w:p>
    <w:p w:rsidR="00654DD9" w:rsidRPr="004B248D" w:rsidRDefault="00654DD9" w:rsidP="00DC2FEE">
      <w:pPr>
        <w:pStyle w:val="a3"/>
        <w:widowControl w:val="0"/>
        <w:spacing w:before="0"/>
        <w:jc w:val="both"/>
        <w:rPr>
          <w:rFonts w:ascii="Times New Roman" w:hAnsi="Times New Roman"/>
          <w:sz w:val="20"/>
        </w:rPr>
      </w:pPr>
    </w:p>
    <w:tbl>
      <w:tblPr>
        <w:tblW w:w="0" w:type="auto"/>
        <w:tblLook w:val="01E0" w:firstRow="1" w:lastRow="1" w:firstColumn="1" w:lastColumn="1" w:noHBand="0" w:noVBand="0"/>
      </w:tblPr>
      <w:tblGrid>
        <w:gridCol w:w="2645"/>
        <w:gridCol w:w="3321"/>
        <w:gridCol w:w="3321"/>
      </w:tblGrid>
      <w:tr w:rsidR="000948DE" w:rsidRPr="004B248D" w:rsidTr="00AC678E">
        <w:tc>
          <w:tcPr>
            <w:tcW w:w="2645" w:type="dxa"/>
            <w:hideMark/>
          </w:tcPr>
          <w:p w:rsidR="000948DE" w:rsidRPr="004B248D" w:rsidRDefault="000948DE" w:rsidP="00DC2FEE">
            <w:pPr>
              <w:widowControl w:val="0"/>
              <w:spacing w:after="0" w:line="240" w:lineRule="auto"/>
              <w:jc w:val="center"/>
              <w:rPr>
                <w:rFonts w:ascii="Times New Roman" w:hAnsi="Times New Roman"/>
                <w:sz w:val="20"/>
                <w:szCs w:val="20"/>
              </w:rPr>
            </w:pPr>
            <w:r w:rsidRPr="004B248D">
              <w:rPr>
                <w:rFonts w:ascii="Times New Roman" w:hAnsi="Times New Roman"/>
                <w:sz w:val="20"/>
                <w:szCs w:val="20"/>
              </w:rPr>
              <w:t>______________</w:t>
            </w:r>
            <w:r w:rsidRPr="004B248D">
              <w:rPr>
                <w:rFonts w:ascii="Times New Roman" w:hAnsi="Times New Roman"/>
                <w:sz w:val="20"/>
                <w:szCs w:val="20"/>
              </w:rPr>
              <w:br/>
              <w:t>(дата)</w:t>
            </w:r>
          </w:p>
        </w:tc>
        <w:tc>
          <w:tcPr>
            <w:tcW w:w="3321" w:type="dxa"/>
            <w:hideMark/>
          </w:tcPr>
          <w:p w:rsidR="000948DE" w:rsidRPr="004B248D" w:rsidRDefault="000948DE" w:rsidP="00DC2FEE">
            <w:pPr>
              <w:widowControl w:val="0"/>
              <w:spacing w:after="0" w:line="240" w:lineRule="auto"/>
              <w:jc w:val="center"/>
              <w:rPr>
                <w:rFonts w:ascii="Times New Roman" w:hAnsi="Times New Roman"/>
                <w:b/>
                <w:sz w:val="20"/>
                <w:szCs w:val="20"/>
              </w:rPr>
            </w:pPr>
            <w:r w:rsidRPr="004B248D">
              <w:rPr>
                <w:rFonts w:ascii="Times New Roman" w:hAnsi="Times New Roman"/>
                <w:sz w:val="20"/>
                <w:szCs w:val="20"/>
              </w:rPr>
              <w:t>_________________________</w:t>
            </w:r>
            <w:r w:rsidRPr="004B248D">
              <w:rPr>
                <w:rFonts w:ascii="Times New Roman" w:hAnsi="Times New Roman"/>
                <w:sz w:val="20"/>
                <w:szCs w:val="20"/>
              </w:rPr>
              <w:br/>
              <w:t>(особистий підпис)</w:t>
            </w:r>
          </w:p>
        </w:tc>
        <w:tc>
          <w:tcPr>
            <w:tcW w:w="3321" w:type="dxa"/>
          </w:tcPr>
          <w:p w:rsidR="000948DE" w:rsidRPr="004B248D" w:rsidRDefault="000948DE" w:rsidP="00DC2FEE">
            <w:pPr>
              <w:widowControl w:val="0"/>
              <w:spacing w:after="0" w:line="240" w:lineRule="auto"/>
              <w:jc w:val="center"/>
              <w:rPr>
                <w:rFonts w:ascii="Times New Roman" w:hAnsi="Times New Roman"/>
                <w:sz w:val="20"/>
                <w:szCs w:val="20"/>
              </w:rPr>
            </w:pPr>
            <w:r w:rsidRPr="004B248D">
              <w:rPr>
                <w:rFonts w:ascii="Times New Roman" w:hAnsi="Times New Roman"/>
                <w:sz w:val="20"/>
                <w:szCs w:val="20"/>
              </w:rPr>
              <w:t>_________________________</w:t>
            </w:r>
            <w:r w:rsidRPr="004B248D">
              <w:rPr>
                <w:rFonts w:ascii="Times New Roman" w:hAnsi="Times New Roman"/>
                <w:sz w:val="20"/>
                <w:szCs w:val="20"/>
              </w:rPr>
              <w:br/>
              <w:t>(прізвище, ім’я та по батькові</w:t>
            </w:r>
            <w:r w:rsidRPr="004B248D">
              <w:rPr>
                <w:rFonts w:ascii="Times New Roman" w:hAnsi="Times New Roman"/>
                <w:sz w:val="20"/>
                <w:szCs w:val="20"/>
              </w:rPr>
              <w:br/>
              <w:t>(за наявності)</w:t>
            </w:r>
          </w:p>
        </w:tc>
      </w:tr>
    </w:tbl>
    <w:p w:rsidR="000948DE" w:rsidRPr="004B248D" w:rsidRDefault="000948DE" w:rsidP="00F27498">
      <w:pPr>
        <w:spacing w:after="0" w:line="240" w:lineRule="auto"/>
        <w:rPr>
          <w:rFonts w:ascii="Times New Roman" w:hAnsi="Times New Roman"/>
          <w:sz w:val="20"/>
          <w:szCs w:val="20"/>
        </w:rPr>
      </w:pPr>
    </w:p>
    <w:sectPr w:rsidR="000948DE" w:rsidRPr="004B248D" w:rsidSect="00DC2FE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itka Smal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B13FB"/>
    <w:rsid w:val="00070A17"/>
    <w:rsid w:val="000948DE"/>
    <w:rsid w:val="0012461F"/>
    <w:rsid w:val="001A6799"/>
    <w:rsid w:val="001D220D"/>
    <w:rsid w:val="0022668B"/>
    <w:rsid w:val="00231CD5"/>
    <w:rsid w:val="002A5003"/>
    <w:rsid w:val="002B13FB"/>
    <w:rsid w:val="003E446B"/>
    <w:rsid w:val="003E74C4"/>
    <w:rsid w:val="004B248D"/>
    <w:rsid w:val="004B7D77"/>
    <w:rsid w:val="004E4D9F"/>
    <w:rsid w:val="004F0F3F"/>
    <w:rsid w:val="004F436F"/>
    <w:rsid w:val="00591FD0"/>
    <w:rsid w:val="006115DE"/>
    <w:rsid w:val="00615D78"/>
    <w:rsid w:val="00624575"/>
    <w:rsid w:val="00654DD9"/>
    <w:rsid w:val="007006B1"/>
    <w:rsid w:val="00826973"/>
    <w:rsid w:val="009D5B92"/>
    <w:rsid w:val="00A9709C"/>
    <w:rsid w:val="00AB7463"/>
    <w:rsid w:val="00AD0C76"/>
    <w:rsid w:val="00B45B85"/>
    <w:rsid w:val="00B50CE8"/>
    <w:rsid w:val="00BA294D"/>
    <w:rsid w:val="00D42C4C"/>
    <w:rsid w:val="00D87F90"/>
    <w:rsid w:val="00DC2FEE"/>
    <w:rsid w:val="00E361EB"/>
    <w:rsid w:val="00F2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paragraph" w:styleId="2">
    <w:name w:val="heading 2"/>
    <w:basedOn w:val="a"/>
    <w:next w:val="a"/>
    <w:link w:val="20"/>
    <w:uiPriority w:val="9"/>
    <w:unhideWhenUsed/>
    <w:qFormat/>
    <w:rsid w:val="004F4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customStyle="1" w:styleId="20">
    <w:name w:val="Заголовок 2 Знак"/>
    <w:basedOn w:val="a0"/>
    <w:link w:val="2"/>
    <w:uiPriority w:val="9"/>
    <w:rsid w:val="004F436F"/>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D42C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lynske.od.gov.ua" TargetMode="External"/><Relationship Id="rId3" Type="http://schemas.microsoft.com/office/2007/relationships/stylesWithEffects" Target="stylesWithEffects.xml"/><Relationship Id="rId7" Type="http://schemas.openxmlformats.org/officeDocument/2006/relationships/hyperlink" Target="https://vdolynske.od.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dolynske.od.gov.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dolynske.od.gov.ua" TargetMode="External"/><Relationship Id="rId4" Type="http://schemas.openxmlformats.org/officeDocument/2006/relationships/settings" Target="settings.xml"/><Relationship Id="rId9" Type="http://schemas.openxmlformats.org/officeDocument/2006/relationships/hyperlink" Target="https://vdolynske.od.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BA96-51A9-4884-A1C3-BAFD90E5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5664</Words>
  <Characters>32287</Characters>
  <Application>Microsoft Office Word</Application>
  <DocSecurity>0</DocSecurity>
  <Lines>269</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Света</cp:lastModifiedBy>
  <cp:revision>12</cp:revision>
  <cp:lastPrinted>2024-06-03T07:53:00Z</cp:lastPrinted>
  <dcterms:created xsi:type="dcterms:W3CDTF">2024-01-08T09:36:00Z</dcterms:created>
  <dcterms:modified xsi:type="dcterms:W3CDTF">2024-06-07T06:20:00Z</dcterms:modified>
</cp:coreProperties>
</file>